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00" w:rsidRPr="002D7A41" w:rsidRDefault="00A84A00" w:rsidP="00A84A00">
      <w:pPr>
        <w:pStyle w:val="a6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A84A00" w:rsidRPr="002D7A41" w:rsidRDefault="00A84A00" w:rsidP="00A84A00">
      <w:pPr>
        <w:pStyle w:val="a6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A84A00" w:rsidRPr="002D7A41" w:rsidRDefault="0055027F" w:rsidP="0055027F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</w:t>
      </w:r>
      <w:r w:rsidR="00A84A00" w:rsidRPr="002D7A41">
        <w:rPr>
          <w:b/>
          <w:sz w:val="26"/>
          <w:szCs w:val="26"/>
        </w:rPr>
        <w:t>ОГО СЕЛЬСКОГО ПОСЕЛЕНИЯ</w:t>
      </w:r>
    </w:p>
    <w:p w:rsidR="00A84A00" w:rsidRPr="002D7A41" w:rsidRDefault="00A84A00" w:rsidP="00A84A00">
      <w:pPr>
        <w:pStyle w:val="a6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A84A00" w:rsidRPr="002D7A41" w:rsidRDefault="00A84A00" w:rsidP="00A84A00">
      <w:pPr>
        <w:pStyle w:val="a6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A84A00" w:rsidRPr="002D7A41" w:rsidRDefault="00A84A00" w:rsidP="00A84A00">
      <w:pPr>
        <w:pStyle w:val="a6"/>
        <w:jc w:val="center"/>
        <w:rPr>
          <w:b/>
          <w:sz w:val="28"/>
          <w:szCs w:val="28"/>
        </w:rPr>
      </w:pPr>
    </w:p>
    <w:p w:rsidR="00A84A00" w:rsidRPr="002D7A41" w:rsidRDefault="00A84A00" w:rsidP="00A84A00">
      <w:pPr>
        <w:pStyle w:val="a6"/>
        <w:jc w:val="center"/>
        <w:rPr>
          <w:b/>
          <w:sz w:val="32"/>
          <w:szCs w:val="32"/>
        </w:rPr>
      </w:pPr>
      <w:r w:rsidRPr="002D7A41">
        <w:rPr>
          <w:b/>
          <w:sz w:val="32"/>
          <w:szCs w:val="32"/>
        </w:rPr>
        <w:t>Р Е Ш Е Н И Е</w:t>
      </w:r>
    </w:p>
    <w:p w:rsidR="00FD3049" w:rsidRDefault="00FD3049" w:rsidP="00A84A00">
      <w:pPr>
        <w:pStyle w:val="a6"/>
        <w:rPr>
          <w:u w:val="single"/>
        </w:rPr>
      </w:pPr>
    </w:p>
    <w:p w:rsidR="00A84A00" w:rsidRPr="00A84A00" w:rsidRDefault="003A1AC5" w:rsidP="00A84A00">
      <w:pPr>
        <w:pStyle w:val="a6"/>
        <w:rPr>
          <w:u w:val="single"/>
        </w:rPr>
      </w:pPr>
      <w:r>
        <w:rPr>
          <w:u w:val="single"/>
        </w:rPr>
        <w:t>о</w:t>
      </w:r>
      <w:r w:rsidR="0055027F">
        <w:rPr>
          <w:u w:val="single"/>
        </w:rPr>
        <w:t>т  29</w:t>
      </w:r>
      <w:r w:rsidR="00A84A00" w:rsidRPr="00A84A00">
        <w:rPr>
          <w:u w:val="single"/>
        </w:rPr>
        <w:t>.0</w:t>
      </w:r>
      <w:r w:rsidR="0055027F">
        <w:rPr>
          <w:u w:val="single"/>
        </w:rPr>
        <w:t>8</w:t>
      </w:r>
      <w:r w:rsidR="00A84A00" w:rsidRPr="00A84A00">
        <w:rPr>
          <w:u w:val="single"/>
        </w:rPr>
        <w:t>.2024</w:t>
      </w:r>
      <w:r>
        <w:rPr>
          <w:u w:val="single"/>
        </w:rPr>
        <w:t xml:space="preserve"> года </w:t>
      </w:r>
      <w:r w:rsidR="00A84A00" w:rsidRPr="00A84A00">
        <w:rPr>
          <w:u w:val="single"/>
        </w:rPr>
        <w:t xml:space="preserve">  №</w:t>
      </w:r>
      <w:r>
        <w:rPr>
          <w:u w:val="single"/>
        </w:rPr>
        <w:t xml:space="preserve"> 276</w:t>
      </w:r>
    </w:p>
    <w:p w:rsidR="00A84A00" w:rsidRDefault="00A84A00" w:rsidP="00A84A00">
      <w:pPr>
        <w:pStyle w:val="a6"/>
      </w:pPr>
      <w:r w:rsidRPr="00A263B1">
        <w:t xml:space="preserve"> с.</w:t>
      </w:r>
      <w:r w:rsidR="003A1AC5">
        <w:t xml:space="preserve"> Шувалов</w:t>
      </w:r>
    </w:p>
    <w:p w:rsidR="00340EDC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A84A00" w:rsidRDefault="00340EDC" w:rsidP="00A84A0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84A00">
        <w:rPr>
          <w:rFonts w:ascii="Times New Roman" w:hAnsi="Times New Roman" w:cs="Times New Roman"/>
          <w:sz w:val="28"/>
          <w:szCs w:val="28"/>
        </w:rPr>
        <w:t>О передаче</w:t>
      </w:r>
      <w:r w:rsidR="003A1AC5">
        <w:rPr>
          <w:rFonts w:ascii="Times New Roman" w:hAnsi="Times New Roman" w:cs="Times New Roman"/>
          <w:sz w:val="28"/>
          <w:szCs w:val="28"/>
        </w:rPr>
        <w:t xml:space="preserve"> </w:t>
      </w:r>
      <w:r w:rsidRPr="00A84A00">
        <w:rPr>
          <w:rFonts w:ascii="Times New Roman" w:hAnsi="Times New Roman" w:cs="Times New Roman"/>
          <w:sz w:val="28"/>
          <w:szCs w:val="28"/>
        </w:rPr>
        <w:t>осуществления части полномочий</w:t>
      </w:r>
      <w:r w:rsidR="003A1AC5">
        <w:rPr>
          <w:rFonts w:ascii="Times New Roman" w:hAnsi="Times New Roman" w:cs="Times New Roman"/>
          <w:sz w:val="28"/>
          <w:szCs w:val="28"/>
        </w:rPr>
        <w:t xml:space="preserve"> </w:t>
      </w:r>
      <w:r w:rsidR="0055027F">
        <w:rPr>
          <w:rFonts w:ascii="Times New Roman" w:hAnsi="Times New Roman" w:cs="Times New Roman"/>
          <w:bCs/>
          <w:sz w:val="28"/>
          <w:szCs w:val="28"/>
        </w:rPr>
        <w:t>Красного</w:t>
      </w:r>
      <w:r w:rsidR="003A1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A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84A00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 Воронежской области</w:t>
      </w:r>
      <w:r w:rsidR="003A1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A00">
        <w:rPr>
          <w:rFonts w:ascii="Times New Roman" w:hAnsi="Times New Roman" w:cs="Times New Roman"/>
          <w:sz w:val="28"/>
          <w:szCs w:val="28"/>
        </w:rPr>
        <w:t>по решению вопросов местного значения в сфере культуры</w:t>
      </w:r>
    </w:p>
    <w:p w:rsidR="00340EDC" w:rsidRPr="00D77685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4A00" w:rsidRDefault="00340EDC" w:rsidP="00A8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Руководствуясь частью 4 статьи 15 Федерального закона от 6 октября 2003г. №131-ФЗ «Об общих принципах организации местного самоуправления в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685">
        <w:rPr>
          <w:rFonts w:ascii="Times New Roman" w:hAnsi="Times New Roman" w:cs="Times New Roman"/>
          <w:bCs/>
          <w:sz w:val="26"/>
          <w:szCs w:val="26"/>
        </w:rPr>
        <w:t>Российской Федерации»,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685">
        <w:rPr>
          <w:rFonts w:ascii="Times New Roman" w:hAnsi="Times New Roman" w:cs="Times New Roman"/>
          <w:bCs/>
          <w:sz w:val="26"/>
          <w:szCs w:val="26"/>
        </w:rPr>
        <w:t>Уставом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D7768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D77685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D77685">
        <w:rPr>
          <w:rFonts w:ascii="Times New Roman" w:hAnsi="Times New Roman" w:cs="Times New Roman"/>
          <w:spacing w:val="5"/>
          <w:sz w:val="26"/>
          <w:szCs w:val="26"/>
        </w:rPr>
        <w:t>района Воронежской области</w:t>
      </w:r>
      <w:r w:rsidR="003A1AC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84A00">
        <w:rPr>
          <w:rFonts w:ascii="Times New Roman" w:hAnsi="Times New Roman" w:cs="Times New Roman"/>
          <w:spacing w:val="5"/>
          <w:sz w:val="26"/>
          <w:szCs w:val="26"/>
        </w:rPr>
        <w:t>Совет народных депутатов</w:t>
      </w:r>
      <w:r w:rsidR="003A1AC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spacing w:val="5"/>
          <w:sz w:val="26"/>
          <w:szCs w:val="26"/>
        </w:rPr>
        <w:t>Красного</w:t>
      </w:r>
      <w:r w:rsidRPr="00A84A00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A84A00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</w:p>
    <w:p w:rsidR="00A84A00" w:rsidRDefault="00A84A00" w:rsidP="00FD3049">
      <w:pPr>
        <w:pStyle w:val="a6"/>
        <w:jc w:val="center"/>
      </w:pPr>
      <w:r w:rsidRPr="00A263B1">
        <w:t>РЕШИЛ:</w:t>
      </w:r>
    </w:p>
    <w:p w:rsidR="00340EDC" w:rsidRPr="00D77685" w:rsidRDefault="00340EDC" w:rsidP="00340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pacing w:val="100"/>
          <w:sz w:val="26"/>
          <w:szCs w:val="26"/>
        </w:rPr>
      </w:pPr>
    </w:p>
    <w:p w:rsidR="00340EDC" w:rsidRPr="00D77685" w:rsidRDefault="00340EDC" w:rsidP="00340ED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>Передать Павловскому муниципальному району Воронежской области</w:t>
      </w:r>
      <w:r w:rsidR="003A1AC5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 xml:space="preserve">с 1 </w:t>
      </w:r>
      <w:r>
        <w:rPr>
          <w:sz w:val="26"/>
          <w:szCs w:val="26"/>
        </w:rPr>
        <w:t>января</w:t>
      </w:r>
      <w:r w:rsidRPr="00D7768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77685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9</w:t>
      </w:r>
      <w:r w:rsidRPr="00D77685">
        <w:rPr>
          <w:sz w:val="26"/>
          <w:szCs w:val="26"/>
        </w:rPr>
        <w:t xml:space="preserve"> года осуществление части полномочий </w:t>
      </w:r>
      <w:r w:rsidR="0055027F">
        <w:rPr>
          <w:bCs/>
          <w:sz w:val="26"/>
          <w:szCs w:val="26"/>
        </w:rPr>
        <w:t>Красного</w:t>
      </w:r>
      <w:r w:rsidRPr="00D77685">
        <w:rPr>
          <w:sz w:val="26"/>
          <w:szCs w:val="26"/>
        </w:rPr>
        <w:t xml:space="preserve"> сельского</w:t>
      </w:r>
      <w:r w:rsidR="003A1AC5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поселения по решению вопросов местного значения в сфере культуры, а именно: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1.4. Обеспечение нестационарного культурного обслуживания населения.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1.5. Организация мероприятий профессионального развития и повышения квалификации работников культуры.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Pr="00D77685">
        <w:rPr>
          <w:rFonts w:ascii="Times New Roman" w:hAnsi="Times New Roman" w:cs="Times New Roman"/>
          <w:sz w:val="26"/>
          <w:szCs w:val="26"/>
        </w:rPr>
        <w:t xml:space="preserve"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</w:t>
      </w:r>
      <w:r w:rsidRPr="00D77685">
        <w:rPr>
          <w:rFonts w:ascii="Times New Roman" w:hAnsi="Times New Roman" w:cs="Times New Roman"/>
          <w:sz w:val="26"/>
          <w:szCs w:val="26"/>
        </w:rPr>
        <w:lastRenderedPageBreak/>
        <w:t>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D77685" w:rsidRDefault="00340EDC" w:rsidP="00340ED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7685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Разработка перечня услуг и порядка их оказания, в том числе по платным услугам (расчет цен и тарифов на платные услуги).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 и иные вопросы в сфере культуры в соответствии с действующим законодательством.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Утвердить проект соглашения между администрацией                       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Pr="00D77685">
        <w:rPr>
          <w:sz w:val="26"/>
          <w:szCs w:val="26"/>
        </w:rPr>
        <w:t xml:space="preserve"> администрацией</w:t>
      </w:r>
      <w:r w:rsidR="003A1AC5">
        <w:rPr>
          <w:sz w:val="26"/>
          <w:szCs w:val="26"/>
        </w:rPr>
        <w:t xml:space="preserve"> </w:t>
      </w:r>
      <w:r w:rsidR="0055027F">
        <w:rPr>
          <w:bCs/>
          <w:sz w:val="26"/>
          <w:szCs w:val="26"/>
        </w:rPr>
        <w:t>Красного</w:t>
      </w:r>
      <w:r w:rsidRPr="00D77685">
        <w:rPr>
          <w:sz w:val="26"/>
          <w:szCs w:val="26"/>
        </w:rPr>
        <w:t xml:space="preserve"> сельского</w:t>
      </w:r>
      <w:r w:rsidR="003A1AC5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об осуществлении части полномочий поселения по решению вопросов местного значения в сфере культуры (приложение № 1).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Утвердить Порядок и условия предоставления межбюджетных трансфертов, </w:t>
      </w:r>
      <w:r w:rsidRPr="00D77685">
        <w:rPr>
          <w:bCs/>
          <w:sz w:val="26"/>
          <w:szCs w:val="26"/>
        </w:rPr>
        <w:t>предоставляемых</w:t>
      </w:r>
      <w:r w:rsidR="003A1AC5">
        <w:rPr>
          <w:bCs/>
          <w:sz w:val="26"/>
          <w:szCs w:val="26"/>
        </w:rPr>
        <w:t xml:space="preserve"> </w:t>
      </w:r>
      <w:r w:rsidR="0006048B">
        <w:rPr>
          <w:sz w:val="26"/>
          <w:szCs w:val="26"/>
        </w:rPr>
        <w:t xml:space="preserve">из бюджета </w:t>
      </w:r>
      <w:r w:rsidR="0055027F">
        <w:rPr>
          <w:bCs/>
          <w:sz w:val="26"/>
          <w:szCs w:val="26"/>
        </w:rPr>
        <w:t>Красного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 w:rsidR="003A1AC5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>Утвердить Методику расчета межбюджетных трансфертов, предоставляемых</w:t>
      </w:r>
      <w:r w:rsidR="003A1AC5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из бюджета</w:t>
      </w:r>
      <w:r w:rsidR="003A1AC5">
        <w:rPr>
          <w:sz w:val="26"/>
          <w:szCs w:val="26"/>
        </w:rPr>
        <w:t xml:space="preserve"> </w:t>
      </w:r>
      <w:r w:rsidR="0055027F">
        <w:rPr>
          <w:bCs/>
          <w:sz w:val="26"/>
          <w:szCs w:val="26"/>
        </w:rPr>
        <w:t>Красного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 w:rsidR="003A1AC5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3).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Поручить администрации </w:t>
      </w:r>
      <w:r w:rsidR="0055027F">
        <w:rPr>
          <w:bCs/>
          <w:sz w:val="26"/>
          <w:szCs w:val="26"/>
        </w:rPr>
        <w:t>Красного</w:t>
      </w:r>
      <w:r w:rsidRPr="00D77685">
        <w:rPr>
          <w:sz w:val="26"/>
          <w:szCs w:val="26"/>
        </w:rPr>
        <w:t xml:space="preserve"> сельского</w:t>
      </w:r>
      <w:r w:rsidR="003A1AC5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 Павловского муниципального района Воронежской области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заключить с администрацией</w:t>
      </w:r>
      <w:r w:rsidR="003A1AC5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Павловского муниципального района Воронежской области соглашение</w:t>
      </w:r>
      <w:r w:rsidR="003A1AC5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об</w:t>
      </w:r>
      <w:r w:rsidR="003A1AC5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осуществлении полномочий, указанных в пункте 1 настоящего решения.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Настоящее решение вступает в силу с 1 </w:t>
      </w:r>
      <w:r>
        <w:rPr>
          <w:sz w:val="26"/>
          <w:szCs w:val="26"/>
        </w:rPr>
        <w:t xml:space="preserve">января </w:t>
      </w:r>
      <w:r w:rsidRPr="00D7768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D77685">
        <w:rPr>
          <w:sz w:val="26"/>
          <w:szCs w:val="26"/>
        </w:rPr>
        <w:t xml:space="preserve"> г.</w:t>
      </w:r>
    </w:p>
    <w:p w:rsidR="00A84A00" w:rsidRPr="00A84A00" w:rsidRDefault="00A84A00" w:rsidP="00A84A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right="-5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7.   </w:t>
      </w:r>
      <w:r w:rsidRPr="00A84A00">
        <w:rPr>
          <w:sz w:val="26"/>
          <w:szCs w:val="26"/>
        </w:rPr>
        <w:t xml:space="preserve">Обнародовать настоящее решение  в соответствии с Положением о порядке обнародования муниципальных правовых актов </w:t>
      </w:r>
      <w:r w:rsidR="0055027F">
        <w:rPr>
          <w:sz w:val="26"/>
          <w:szCs w:val="26"/>
        </w:rPr>
        <w:t>Красного</w:t>
      </w:r>
      <w:r w:rsidRPr="00A84A00">
        <w:rPr>
          <w:sz w:val="26"/>
          <w:szCs w:val="26"/>
        </w:rPr>
        <w:t xml:space="preserve"> сельского поселения</w:t>
      </w:r>
      <w:r w:rsidRPr="00A84A00">
        <w:rPr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r w:rsidR="0055027F">
        <w:rPr>
          <w:color w:val="000000"/>
          <w:sz w:val="26"/>
          <w:szCs w:val="26"/>
        </w:rPr>
        <w:t>Красного</w:t>
      </w:r>
      <w:r w:rsidRPr="00A84A00">
        <w:rPr>
          <w:color w:val="000000"/>
          <w:sz w:val="26"/>
          <w:szCs w:val="26"/>
        </w:rPr>
        <w:t xml:space="preserve"> сельского поселения.</w:t>
      </w:r>
    </w:p>
    <w:p w:rsidR="00340EDC" w:rsidRPr="00D77685" w:rsidRDefault="00340EDC" w:rsidP="00A84A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A84A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A1AC5" w:rsidRDefault="003A1AC5" w:rsidP="00A84A0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027F">
        <w:rPr>
          <w:sz w:val="26"/>
          <w:szCs w:val="26"/>
        </w:rPr>
        <w:t>Красного</w:t>
      </w:r>
      <w:r w:rsidR="00A84A00" w:rsidRPr="00A84A00">
        <w:rPr>
          <w:sz w:val="26"/>
          <w:szCs w:val="26"/>
        </w:rPr>
        <w:t xml:space="preserve">  сельского</w:t>
      </w:r>
      <w:r>
        <w:rPr>
          <w:sz w:val="26"/>
          <w:szCs w:val="26"/>
        </w:rPr>
        <w:t xml:space="preserve"> </w:t>
      </w:r>
      <w:r w:rsidR="00A84A00" w:rsidRPr="00A84A00">
        <w:rPr>
          <w:sz w:val="26"/>
          <w:szCs w:val="26"/>
        </w:rPr>
        <w:t xml:space="preserve">поселения </w:t>
      </w:r>
    </w:p>
    <w:p w:rsidR="003A1AC5" w:rsidRDefault="00A84A00" w:rsidP="00A84A00">
      <w:pPr>
        <w:pStyle w:val="a6"/>
        <w:rPr>
          <w:sz w:val="26"/>
          <w:szCs w:val="26"/>
        </w:rPr>
      </w:pPr>
      <w:r w:rsidRPr="00A84A00">
        <w:rPr>
          <w:sz w:val="26"/>
          <w:szCs w:val="26"/>
        </w:rPr>
        <w:t>Павловского муниципального</w:t>
      </w:r>
      <w:r w:rsidR="003A1AC5">
        <w:rPr>
          <w:sz w:val="26"/>
          <w:szCs w:val="26"/>
        </w:rPr>
        <w:t xml:space="preserve"> </w:t>
      </w:r>
      <w:r w:rsidRPr="00A84A00">
        <w:rPr>
          <w:sz w:val="26"/>
          <w:szCs w:val="26"/>
        </w:rPr>
        <w:t xml:space="preserve">района          </w:t>
      </w:r>
    </w:p>
    <w:p w:rsidR="00340EDC" w:rsidRDefault="003A1AC5" w:rsidP="00A84A0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A84A00" w:rsidRPr="00A84A00">
        <w:rPr>
          <w:sz w:val="26"/>
          <w:szCs w:val="26"/>
        </w:rPr>
        <w:t xml:space="preserve">области                                   </w:t>
      </w:r>
      <w:r w:rsidR="0055027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</w:t>
      </w:r>
      <w:r w:rsidR="0055027F">
        <w:rPr>
          <w:sz w:val="26"/>
          <w:szCs w:val="26"/>
        </w:rPr>
        <w:t xml:space="preserve">  В.Ф. </w:t>
      </w:r>
      <w:proofErr w:type="spellStart"/>
      <w:r w:rsidR="0055027F">
        <w:rPr>
          <w:sz w:val="26"/>
          <w:szCs w:val="26"/>
        </w:rPr>
        <w:t>Ярковой</w:t>
      </w:r>
      <w:proofErr w:type="spellEnd"/>
    </w:p>
    <w:p w:rsidR="00012B9D" w:rsidRDefault="00012B9D" w:rsidP="00A84A00">
      <w:pPr>
        <w:pStyle w:val="a6"/>
        <w:rPr>
          <w:sz w:val="26"/>
          <w:szCs w:val="26"/>
        </w:rPr>
      </w:pPr>
    </w:p>
    <w:p w:rsidR="00012B9D" w:rsidRDefault="00012B9D" w:rsidP="00A84A00">
      <w:pPr>
        <w:pStyle w:val="a6"/>
        <w:rPr>
          <w:sz w:val="26"/>
          <w:szCs w:val="26"/>
        </w:rPr>
      </w:pPr>
    </w:p>
    <w:p w:rsidR="00012B9D" w:rsidRDefault="00012B9D" w:rsidP="00A84A00">
      <w:pPr>
        <w:pStyle w:val="a6"/>
        <w:rPr>
          <w:sz w:val="26"/>
          <w:szCs w:val="26"/>
        </w:rPr>
      </w:pPr>
    </w:p>
    <w:p w:rsidR="00012B9D" w:rsidRDefault="00012B9D" w:rsidP="00A84A00">
      <w:pPr>
        <w:pStyle w:val="a6"/>
        <w:rPr>
          <w:sz w:val="26"/>
          <w:szCs w:val="26"/>
        </w:rPr>
      </w:pPr>
    </w:p>
    <w:p w:rsidR="00012B9D" w:rsidRDefault="00012B9D" w:rsidP="00A84A00">
      <w:pPr>
        <w:pStyle w:val="a6"/>
        <w:rPr>
          <w:sz w:val="26"/>
          <w:szCs w:val="26"/>
        </w:rPr>
      </w:pPr>
    </w:p>
    <w:p w:rsidR="003A1AC5" w:rsidRPr="00A84A00" w:rsidRDefault="003A1AC5" w:rsidP="00A84A00">
      <w:pPr>
        <w:pStyle w:val="a6"/>
        <w:rPr>
          <w:sz w:val="26"/>
          <w:szCs w:val="26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7"/>
        <w:gridCol w:w="4844"/>
      </w:tblGrid>
      <w:tr w:rsidR="00340EDC" w:rsidTr="00A84A00">
        <w:tc>
          <w:tcPr>
            <w:tcW w:w="4727" w:type="dxa"/>
          </w:tcPr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44" w:type="dxa"/>
          </w:tcPr>
          <w:p w:rsidR="00340EDC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1 </w:t>
            </w:r>
          </w:p>
          <w:p w:rsidR="00701507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1507" w:rsidRPr="00F831DB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УТВЕРЖДЕНО</w:t>
            </w:r>
          </w:p>
          <w:p w:rsidR="00340EDC" w:rsidRPr="00F831DB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340EDC" w:rsidRDefault="0055027F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Красного</w:t>
            </w:r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340EDC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340EDC" w:rsidRPr="006802C2" w:rsidRDefault="00340EDC" w:rsidP="001B0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5027F">
              <w:rPr>
                <w:rFonts w:ascii="Times New Roman" w:hAnsi="Times New Roman" w:cs="Times New Roman"/>
                <w:sz w:val="26"/>
                <w:szCs w:val="26"/>
              </w:rPr>
              <w:t xml:space="preserve"> 29.08</w:t>
            </w:r>
            <w:r w:rsidR="00A84A00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A84A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 xml:space="preserve"> 276</w:t>
            </w:r>
          </w:p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СОГЛАШЕНИЕ № </w:t>
      </w:r>
      <w:r w:rsidRPr="00A84A00">
        <w:rPr>
          <w:rFonts w:ascii="Times New Roman" w:hAnsi="Times New Roman" w:cs="Times New Roman"/>
          <w:sz w:val="26"/>
          <w:szCs w:val="26"/>
        </w:rPr>
        <w:t>____________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между администрацией Павловского муниципального района Воронежской области и администрацией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</w:p>
    <w:p w:rsidR="00340EDC" w:rsidRPr="00E62516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A84A00">
        <w:rPr>
          <w:rFonts w:ascii="Times New Roman" w:hAnsi="Times New Roman" w:cs="Times New Roman"/>
          <w:sz w:val="26"/>
          <w:szCs w:val="26"/>
        </w:rPr>
        <w:t>«__» ___________ 202_ г.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именуемая в дальнейшем «Администрация поселения», в лице главы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</w:t>
      </w:r>
      <w:r w:rsidRPr="0055027F">
        <w:rPr>
          <w:rFonts w:ascii="Times New Roman" w:hAnsi="Times New Roman" w:cs="Times New Roman"/>
          <w:bCs/>
          <w:sz w:val="26"/>
          <w:szCs w:val="26"/>
        </w:rPr>
        <w:t>области,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 Устава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с одной стороны, и администрация Павловского муниципального района Воронежской области, именуемая в дальнейшем «Администрация района», в лице главы Павловского муниципального района Воронежской области </w:t>
      </w:r>
      <w:proofErr w:type="spellStart"/>
      <w:r w:rsidRPr="00274E6B">
        <w:rPr>
          <w:rFonts w:ascii="Times New Roman" w:hAnsi="Times New Roman" w:cs="Times New Roman"/>
          <w:bCs/>
          <w:sz w:val="26"/>
          <w:szCs w:val="26"/>
        </w:rPr>
        <w:t>Янцова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Максима Николаевича, действующего на основании </w:t>
      </w:r>
      <w:hyperlink r:id="rId6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="003A1AC5"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области, с другой стороны, в дальнейшем именуемые «Стороны», руководствуясь </w:t>
      </w:r>
      <w:hyperlink r:id="rId7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частью 4 статьи 15</w:t>
        </w:r>
      </w:hyperlink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Павловского муниципального района Воронежской области, Уставом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решением Совета народных депутатов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от </w:t>
      </w:r>
      <w:r w:rsidRPr="003A1AC5">
        <w:rPr>
          <w:rFonts w:ascii="Times New Roman" w:hAnsi="Times New Roman" w:cs="Times New Roman"/>
          <w:bCs/>
          <w:sz w:val="26"/>
          <w:szCs w:val="26"/>
        </w:rPr>
        <w:t>____________202_ года № ___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, решением Совета народных депутатов Павловского муниципального района Воронежской области от </w:t>
      </w:r>
      <w:r w:rsidRPr="003A1AC5">
        <w:rPr>
          <w:rFonts w:ascii="Times New Roman" w:hAnsi="Times New Roman" w:cs="Times New Roman"/>
          <w:bCs/>
          <w:sz w:val="26"/>
          <w:szCs w:val="26"/>
        </w:rPr>
        <w:t>«__» _________ 202_ года № ___,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заключили настоящее Соглашение (далее – «Соглашение») о нижеследующем: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Администрация поселения передает, а Администрация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1.1.2.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1.1.4. Обеспечение нестационарного культурного обслуживания населения.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1.1.5. Организация мероприятий профессионального развития и повышения к</w:t>
      </w:r>
      <w:r>
        <w:rPr>
          <w:rFonts w:ascii="Times New Roman" w:hAnsi="Times New Roman" w:cs="Times New Roman"/>
          <w:sz w:val="26"/>
          <w:szCs w:val="26"/>
        </w:rPr>
        <w:t>валификации работников культуры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color w:val="000000"/>
          <w:sz w:val="26"/>
          <w:szCs w:val="26"/>
        </w:rPr>
        <w:t xml:space="preserve">1.1.6. </w:t>
      </w:r>
      <w:r w:rsidRPr="00274E6B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1.1.7. 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перечня услуг и порядок их оказания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по платным услугам (расчет цен и тарифов на платные услуги)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Павловского муниципального района Воронежской области.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1.3. Для осуществления полномочий Администрация поселения из бюджета поселения предоставляет бюджету Павловского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>.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2. Межбюджетные трансферты, направляемые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на осуществление передаваемой части полномочий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9"/>
      <w:bookmarkEnd w:id="0"/>
      <w:r w:rsidRPr="00274E6B">
        <w:rPr>
          <w:rFonts w:ascii="Times New Roman" w:hAnsi="Times New Roman" w:cs="Times New Roman"/>
          <w:sz w:val="26"/>
          <w:szCs w:val="26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поселения бюджету Павловского муниципального района Воронежской области (далее - межбюджетные трансферты).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274E6B">
        <w:rPr>
          <w:rFonts w:ascii="Times New Roman" w:hAnsi="Times New Roman" w:cs="Times New Roman"/>
          <w:sz w:val="26"/>
          <w:szCs w:val="26"/>
        </w:rPr>
        <w:t>2.2.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2.3. Объем межбюджетных трансфертов устанавливается решением Совета народных депутатов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A5403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lastRenderedPageBreak/>
        <w:t xml:space="preserve">2.4. Размер межбюджетных трансфертов, направленных для осуществления полномочий устанавливается </w:t>
      </w:r>
      <w:r w:rsidRPr="00A5403C">
        <w:rPr>
          <w:rFonts w:ascii="Times New Roman" w:hAnsi="Times New Roman" w:cs="Times New Roman"/>
          <w:sz w:val="26"/>
          <w:szCs w:val="26"/>
        </w:rPr>
        <w:t>в 202</w:t>
      </w:r>
      <w:r w:rsidR="00701507" w:rsidRPr="00A5403C">
        <w:rPr>
          <w:rFonts w:ascii="Times New Roman" w:hAnsi="Times New Roman" w:cs="Times New Roman"/>
          <w:sz w:val="26"/>
          <w:szCs w:val="26"/>
        </w:rPr>
        <w:t>5</w:t>
      </w:r>
      <w:r w:rsidRPr="00A5403C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9A12EB">
        <w:rPr>
          <w:rFonts w:ascii="Times New Roman" w:hAnsi="Times New Roman" w:cs="Times New Roman"/>
          <w:sz w:val="26"/>
          <w:szCs w:val="26"/>
        </w:rPr>
        <w:t>7187,2</w:t>
      </w:r>
      <w:r w:rsidRPr="00A5403C">
        <w:rPr>
          <w:rFonts w:ascii="Times New Roman" w:hAnsi="Times New Roman" w:cs="Times New Roman"/>
          <w:sz w:val="26"/>
          <w:szCs w:val="26"/>
        </w:rPr>
        <w:t xml:space="preserve"> тыс. рублей,</w:t>
      </w:r>
      <w:bookmarkStart w:id="2" w:name="_GoBack"/>
      <w:bookmarkEnd w:id="2"/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Pr="00A5403C">
        <w:rPr>
          <w:rFonts w:ascii="Times New Roman" w:hAnsi="Times New Roman" w:cs="Times New Roman"/>
          <w:sz w:val="26"/>
          <w:szCs w:val="26"/>
        </w:rPr>
        <w:t>в 202</w:t>
      </w:r>
      <w:r w:rsidR="00701507" w:rsidRPr="00A5403C">
        <w:rPr>
          <w:rFonts w:ascii="Times New Roman" w:hAnsi="Times New Roman" w:cs="Times New Roman"/>
          <w:sz w:val="26"/>
          <w:szCs w:val="26"/>
        </w:rPr>
        <w:t>6</w:t>
      </w:r>
      <w:r w:rsidRPr="00A5403C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9A12EB">
        <w:rPr>
          <w:rFonts w:ascii="Times New Roman" w:hAnsi="Times New Roman" w:cs="Times New Roman"/>
          <w:sz w:val="26"/>
          <w:szCs w:val="26"/>
        </w:rPr>
        <w:t>7665,0</w:t>
      </w:r>
      <w:r w:rsidRPr="00A5403C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 w:rsidRPr="00A5403C">
        <w:rPr>
          <w:rFonts w:ascii="Times New Roman" w:hAnsi="Times New Roman" w:cs="Times New Roman"/>
          <w:sz w:val="26"/>
          <w:szCs w:val="26"/>
        </w:rPr>
        <w:t>7</w:t>
      </w:r>
      <w:r w:rsidRPr="00A5403C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9A12EB">
        <w:rPr>
          <w:rFonts w:ascii="Times New Roman" w:hAnsi="Times New Roman" w:cs="Times New Roman"/>
          <w:sz w:val="26"/>
          <w:szCs w:val="26"/>
        </w:rPr>
        <w:t>8159,8</w:t>
      </w:r>
      <w:r w:rsidRPr="00A5403C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 w:rsidRPr="00A5403C">
        <w:rPr>
          <w:rFonts w:ascii="Times New Roman" w:hAnsi="Times New Roman" w:cs="Times New Roman"/>
          <w:sz w:val="26"/>
          <w:szCs w:val="26"/>
        </w:rPr>
        <w:t>8</w:t>
      </w:r>
      <w:r w:rsidRPr="00A5403C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9A12EB">
        <w:rPr>
          <w:rFonts w:ascii="Times New Roman" w:hAnsi="Times New Roman" w:cs="Times New Roman"/>
          <w:sz w:val="26"/>
          <w:szCs w:val="26"/>
        </w:rPr>
        <w:t>8295,3</w:t>
      </w:r>
      <w:r w:rsidRPr="00A5403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01507" w:rsidRPr="00A5403C">
        <w:rPr>
          <w:rFonts w:ascii="Times New Roman" w:hAnsi="Times New Roman" w:cs="Times New Roman"/>
          <w:sz w:val="26"/>
          <w:szCs w:val="26"/>
        </w:rPr>
        <w:t xml:space="preserve">, в 2029 году в размере </w:t>
      </w:r>
      <w:r w:rsidR="009A12EB">
        <w:rPr>
          <w:rFonts w:ascii="Times New Roman" w:hAnsi="Times New Roman" w:cs="Times New Roman"/>
          <w:sz w:val="26"/>
          <w:szCs w:val="26"/>
        </w:rPr>
        <w:t>8435,3</w:t>
      </w:r>
      <w:r w:rsidR="00701507" w:rsidRPr="00A5403C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03C">
        <w:rPr>
          <w:rFonts w:ascii="Times New Roman" w:hAnsi="Times New Roman" w:cs="Times New Roman"/>
          <w:sz w:val="26"/>
          <w:szCs w:val="26"/>
        </w:rPr>
        <w:t>2.5. Перечисление указанных сумм производится</w:t>
      </w:r>
      <w:r w:rsidRPr="001F692E">
        <w:rPr>
          <w:rFonts w:ascii="Times New Roman" w:hAnsi="Times New Roman" w:cs="Times New Roman"/>
          <w:sz w:val="26"/>
          <w:szCs w:val="26"/>
        </w:rPr>
        <w:t xml:space="preserve"> ежемесячно равными долями, не</w:t>
      </w:r>
      <w:r w:rsidRPr="00274E6B">
        <w:rPr>
          <w:rFonts w:ascii="Times New Roman" w:hAnsi="Times New Roman" w:cs="Times New Roman"/>
          <w:sz w:val="26"/>
          <w:szCs w:val="26"/>
        </w:rPr>
        <w:t xml:space="preserve"> позднее 10-го числа отчетного месяца из бюджета поселения в бюджет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 Администрация поселения: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 xml:space="preserve">. – </w:t>
      </w:r>
      <w:hyperlink w:anchor="Par50" w:history="1">
        <w:r w:rsidRPr="00274E6B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5. 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3.1.3. Оказывает содействие Администрации района в разрешении вопросов, связанных с осуществлением полномочий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3.1.4. Обеспечивает контроль за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3.1.6. Обеспечивает проведение</w:t>
      </w:r>
      <w:r>
        <w:rPr>
          <w:rFonts w:ascii="Times New Roman" w:hAnsi="Times New Roman" w:cs="Times New Roman"/>
          <w:sz w:val="26"/>
          <w:szCs w:val="26"/>
        </w:rPr>
        <w:t xml:space="preserve"> текущих и капитальных ремонтов, а также создает необходимые условия для функционирования </w:t>
      </w:r>
      <w:r w:rsidRPr="00274E6B">
        <w:rPr>
          <w:rFonts w:ascii="Times New Roman" w:hAnsi="Times New Roman" w:cs="Times New Roman"/>
          <w:sz w:val="26"/>
          <w:szCs w:val="26"/>
        </w:rPr>
        <w:t xml:space="preserve">недвижимого имущества, являющегося муниципальной собственностью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 необходимого для осуществления переданных полномочий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 Администрация района: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3.2.1. Осуществляет полномочия в соответствии с </w:t>
      </w:r>
      <w:hyperlink w:anchor="Par24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3.2.2. Распоряжается переданными ей финансовыми средствами по целевому назначению.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3.2.3. Запрашивает у администрации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4E6B">
        <w:rPr>
          <w:rFonts w:ascii="Times New Roman" w:hAnsi="Times New Roman" w:cs="Times New Roman"/>
          <w:sz w:val="26"/>
          <w:szCs w:val="26"/>
        </w:rPr>
        <w:t>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 xml:space="preserve">. Ежеквартально, не позднее 20 числа месяца, следующего за отчетным периодом, представляет Администрации поселения отчет об использовании </w:t>
      </w:r>
      <w:r w:rsidRPr="00274E6B">
        <w:rPr>
          <w:rFonts w:ascii="Times New Roman" w:hAnsi="Times New Roman" w:cs="Times New Roman"/>
          <w:sz w:val="26"/>
          <w:szCs w:val="26"/>
        </w:rPr>
        <w:lastRenderedPageBreak/>
        <w:t>финансовых средств для осуществления полномочий по форме согласно приложению № 1 к настоящему Соглашению.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74E6B">
        <w:rPr>
          <w:rFonts w:ascii="Times New Roman" w:hAnsi="Times New Roman" w:cs="Times New Roman"/>
          <w:sz w:val="26"/>
          <w:szCs w:val="26"/>
        </w:rPr>
        <w:t>. В случае невозможности надлежащего осуществления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4E6B">
        <w:rPr>
          <w:rFonts w:ascii="Times New Roman" w:hAnsi="Times New Roman" w:cs="Times New Roman"/>
          <w:sz w:val="26"/>
          <w:szCs w:val="26"/>
        </w:rPr>
        <w:t>. Стороны имеют право принимать иные меры, необходимые для реализации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4. Срок осуществления полномочий и основания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прекращения настоящего соглашения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4.1. Настоящее Соглашение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после официального опубликования и </w:t>
      </w:r>
      <w:r w:rsidRPr="00274E6B">
        <w:rPr>
          <w:rFonts w:ascii="Times New Roman" w:hAnsi="Times New Roman" w:cs="Times New Roman"/>
          <w:sz w:val="26"/>
          <w:szCs w:val="26"/>
        </w:rPr>
        <w:t>действует с «</w:t>
      </w:r>
      <w:r w:rsidR="0070150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701507">
        <w:rPr>
          <w:rFonts w:ascii="Times New Roman" w:hAnsi="Times New Roman" w:cs="Times New Roman"/>
          <w:sz w:val="26"/>
          <w:szCs w:val="26"/>
        </w:rPr>
        <w:t>января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202</w:t>
      </w:r>
      <w:r w:rsidR="00701507"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 по «31» декабря 202</w:t>
      </w:r>
      <w:r w:rsidR="00701507">
        <w:rPr>
          <w:rFonts w:ascii="Times New Roman" w:hAnsi="Times New Roman" w:cs="Times New Roman"/>
          <w:sz w:val="26"/>
          <w:szCs w:val="26"/>
        </w:rPr>
        <w:t>9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4.2. Осуществление полномочий по настоящему Соглашению обеспечивается Администрацией района в период действия настоящего Соглашения и прекращаются вместе с истечением срока действия настоящего Соглашения, указанного в п. 4.1.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 Действие настоящего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может быть прекращено досрочно (до истечения срока его действия):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4.3.2. В одностороннем порядке настоящее Соглашения расторгается в случае: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4.3.3. В судебном порядке на основании решения суда.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340EDC" w:rsidRPr="00274E6B" w:rsidRDefault="00340EDC" w:rsidP="00340EDC">
      <w:pPr>
        <w:pStyle w:val="ConsPlusNormal"/>
        <w:ind w:left="108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5.1.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5.3. Все уведомления, заявления и сообщения направляются Сторонами в письменной форме.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340EDC" w:rsidRPr="00274E6B" w:rsidRDefault="00340EDC" w:rsidP="0034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A6FB8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A6FB8">
        <w:rPr>
          <w:rFonts w:ascii="Times New Roman" w:hAnsi="Times New Roman" w:cs="Times New Roman"/>
          <w:b/>
          <w:sz w:val="26"/>
          <w:szCs w:val="26"/>
        </w:rPr>
        <w:t>. Реквизиты сторон</w:t>
      </w:r>
    </w:p>
    <w:p w:rsidR="00340EDC" w:rsidRPr="002A6FB8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0EDC" w:rsidRPr="00274E6B" w:rsidTr="001B0768">
        <w:tc>
          <w:tcPr>
            <w:tcW w:w="4785" w:type="dxa"/>
          </w:tcPr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Глава Павловского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М.Н. </w:t>
            </w:r>
            <w:proofErr w:type="spellStart"/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Глава  </w:t>
            </w:r>
          </w:p>
          <w:p w:rsidR="00340EDC" w:rsidRPr="00274E6B" w:rsidRDefault="0055027F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Красного</w:t>
            </w:r>
            <w:r w:rsidR="00340EDC"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 xml:space="preserve"> В.Ф. </w:t>
            </w:r>
            <w:proofErr w:type="spellStart"/>
            <w:r w:rsidR="003A1AC5">
              <w:rPr>
                <w:rFonts w:ascii="Times New Roman" w:hAnsi="Times New Roman" w:cs="Times New Roman"/>
                <w:sz w:val="26"/>
                <w:szCs w:val="26"/>
              </w:rPr>
              <w:t>Ярковой</w:t>
            </w:r>
            <w:proofErr w:type="spellEnd"/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340EDC" w:rsidRDefault="00340EDC" w:rsidP="00340EDC">
      <w:pPr>
        <w:jc w:val="center"/>
        <w:rPr>
          <w:b/>
          <w:caps/>
          <w:sz w:val="28"/>
          <w:szCs w:val="28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AC5" w:rsidRDefault="003A1AC5" w:rsidP="00A84A0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027F">
        <w:rPr>
          <w:sz w:val="26"/>
          <w:szCs w:val="26"/>
        </w:rPr>
        <w:t>Красного</w:t>
      </w:r>
      <w:r w:rsidR="00A84A00" w:rsidRPr="00A84A00">
        <w:rPr>
          <w:sz w:val="26"/>
          <w:szCs w:val="26"/>
        </w:rPr>
        <w:t xml:space="preserve">  сельского</w:t>
      </w:r>
      <w:r>
        <w:rPr>
          <w:sz w:val="26"/>
          <w:szCs w:val="26"/>
        </w:rPr>
        <w:t xml:space="preserve"> </w:t>
      </w:r>
      <w:r w:rsidR="00A84A00" w:rsidRPr="00A84A00">
        <w:rPr>
          <w:sz w:val="26"/>
          <w:szCs w:val="26"/>
        </w:rPr>
        <w:t xml:space="preserve">поселения </w:t>
      </w:r>
    </w:p>
    <w:p w:rsidR="003A1AC5" w:rsidRDefault="00A84A00" w:rsidP="00A84A00">
      <w:pPr>
        <w:pStyle w:val="a6"/>
        <w:rPr>
          <w:sz w:val="26"/>
          <w:szCs w:val="26"/>
        </w:rPr>
      </w:pPr>
      <w:r w:rsidRPr="00A84A00">
        <w:rPr>
          <w:sz w:val="26"/>
          <w:szCs w:val="26"/>
        </w:rPr>
        <w:t>Павловского муниципального</w:t>
      </w:r>
      <w:r w:rsidR="003A1AC5">
        <w:rPr>
          <w:sz w:val="26"/>
          <w:szCs w:val="26"/>
        </w:rPr>
        <w:t xml:space="preserve"> </w:t>
      </w:r>
      <w:r w:rsidRPr="00A84A00">
        <w:rPr>
          <w:sz w:val="26"/>
          <w:szCs w:val="26"/>
        </w:rPr>
        <w:t xml:space="preserve">района          </w:t>
      </w:r>
    </w:p>
    <w:p w:rsidR="00340EDC" w:rsidRPr="00A84A00" w:rsidRDefault="003A1AC5" w:rsidP="00A84A0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A84A00" w:rsidRPr="00A84A00">
        <w:rPr>
          <w:sz w:val="26"/>
          <w:szCs w:val="26"/>
        </w:rPr>
        <w:t xml:space="preserve">области                              </w:t>
      </w:r>
      <w:r w:rsidR="0055027F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</w:t>
      </w:r>
      <w:r w:rsidR="0055027F">
        <w:rPr>
          <w:sz w:val="26"/>
          <w:szCs w:val="26"/>
        </w:rPr>
        <w:t xml:space="preserve">В.Ф. </w:t>
      </w:r>
      <w:proofErr w:type="spellStart"/>
      <w:r w:rsidR="0055027F">
        <w:rPr>
          <w:sz w:val="26"/>
          <w:szCs w:val="26"/>
        </w:rPr>
        <w:t>Ярковой</w:t>
      </w:r>
      <w:proofErr w:type="spellEnd"/>
    </w:p>
    <w:p w:rsidR="00340EDC" w:rsidRDefault="00340EDC" w:rsidP="00A84A00">
      <w:pPr>
        <w:pStyle w:val="a6"/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A00" w:rsidRDefault="00A84A00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A00" w:rsidRDefault="00A84A00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A00" w:rsidRDefault="00A84A00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55027F" w:rsidP="0055027F">
      <w:pPr>
        <w:tabs>
          <w:tab w:val="left" w:pos="5610"/>
        </w:tabs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:rsidR="0055027F" w:rsidRDefault="0055027F" w:rsidP="0055027F">
      <w:pPr>
        <w:tabs>
          <w:tab w:val="left" w:pos="5610"/>
        </w:tabs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5027F" w:rsidRDefault="0055027F" w:rsidP="0055027F">
      <w:pPr>
        <w:tabs>
          <w:tab w:val="left" w:pos="5610"/>
        </w:tabs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5"/>
        <w:gridCol w:w="5226"/>
      </w:tblGrid>
      <w:tr w:rsidR="00340EDC" w:rsidTr="001B0768">
        <w:tc>
          <w:tcPr>
            <w:tcW w:w="4503" w:type="dxa"/>
          </w:tcPr>
          <w:p w:rsidR="00340EDC" w:rsidRDefault="00340EDC" w:rsidP="001B0768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351" w:type="dxa"/>
          </w:tcPr>
          <w:p w:rsidR="00340EDC" w:rsidRPr="003B7C9E" w:rsidRDefault="00340EDC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Соглашению </w:t>
            </w:r>
          </w:p>
          <w:p w:rsidR="00340EDC" w:rsidRPr="003B7C9E" w:rsidRDefault="00340EDC" w:rsidP="001B0768">
            <w:pPr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012B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55027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>____________ 20___</w:t>
            </w:r>
            <w:r w:rsidRPr="00012B9D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</w:p>
          <w:p w:rsidR="00340EDC" w:rsidRDefault="00340EDC" w:rsidP="0006048B">
            <w:pPr>
              <w:ind w:left="-91"/>
              <w:rPr>
                <w:b/>
                <w:caps/>
                <w:sz w:val="28"/>
                <w:szCs w:val="28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между администрацией Павловского муниципального района Воронежской области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дминистрацией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027F">
              <w:rPr>
                <w:rFonts w:ascii="Times New Roman" w:hAnsi="Times New Roman" w:cs="Times New Roman"/>
                <w:bCs/>
                <w:sz w:val="26"/>
                <w:szCs w:val="26"/>
              </w:rPr>
              <w:t>Красного</w:t>
            </w:r>
            <w:r w:rsidR="003A1A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</w:tc>
      </w:tr>
    </w:tbl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ОТЧЕТ</w:t>
      </w:r>
    </w:p>
    <w:p w:rsidR="00340EDC" w:rsidRPr="003B7C9E" w:rsidRDefault="00340EDC" w:rsidP="00340E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 использовании иных межбюджетных трансфертов предоставляемых из бюджета </w:t>
      </w:r>
      <w:r w:rsidR="0055027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Красного</w:t>
      </w: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4915"/>
      </w:tblGrid>
      <w:tr w:rsidR="00340EDC" w:rsidRPr="003B7C9E" w:rsidTr="001B0768">
        <w:tc>
          <w:tcPr>
            <w:tcW w:w="9606" w:type="dxa"/>
            <w:gridSpan w:val="2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Поступило МБТ из бюджета </w:t>
            </w:r>
            <w:r w:rsidR="0055027F">
              <w:rPr>
                <w:rFonts w:ascii="Times New Roman" w:hAnsi="Times New Roman" w:cs="Times New Roman"/>
                <w:bCs/>
                <w:sz w:val="26"/>
                <w:szCs w:val="26"/>
              </w:rPr>
              <w:t>Красного</w:t>
            </w: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      </w:r>
          </w:p>
        </w:tc>
      </w:tr>
      <w:tr w:rsidR="00340EDC" w:rsidRPr="003B7C9E" w:rsidTr="001B0768">
        <w:trPr>
          <w:trHeight w:val="461"/>
        </w:trPr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340EDC" w:rsidRPr="003B7C9E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1"/>
        <w:gridCol w:w="2206"/>
        <w:gridCol w:w="2197"/>
        <w:gridCol w:w="2467"/>
      </w:tblGrid>
      <w:tr w:rsidR="00340EDC" w:rsidRPr="003B7C9E" w:rsidTr="001B0768">
        <w:tc>
          <w:tcPr>
            <w:tcW w:w="9606" w:type="dxa"/>
            <w:gridSpan w:val="4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Кассовые расходы бюджета Павловского муниципального района Воронежской области на осуществление переданных полномочий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027F" w:rsidRDefault="0055027F" w:rsidP="00A84A00">
      <w:pPr>
        <w:pStyle w:val="a6"/>
      </w:pPr>
    </w:p>
    <w:p w:rsidR="003A1AC5" w:rsidRDefault="003A1AC5" w:rsidP="00A84A00">
      <w:pPr>
        <w:pStyle w:val="a6"/>
      </w:pPr>
    </w:p>
    <w:p w:rsidR="003A1AC5" w:rsidRDefault="003A1AC5" w:rsidP="00A84A00">
      <w:pPr>
        <w:pStyle w:val="a6"/>
      </w:pPr>
    </w:p>
    <w:p w:rsidR="0055027F" w:rsidRDefault="0055027F" w:rsidP="00A84A00">
      <w:pPr>
        <w:pStyle w:val="a6"/>
      </w:pPr>
    </w:p>
    <w:p w:rsidR="0055027F" w:rsidRDefault="0055027F" w:rsidP="00A84A00">
      <w:pPr>
        <w:pStyle w:val="a6"/>
      </w:pPr>
    </w:p>
    <w:p w:rsidR="0055027F" w:rsidRDefault="0055027F" w:rsidP="00A84A00">
      <w:pPr>
        <w:pStyle w:val="a6"/>
      </w:pPr>
    </w:p>
    <w:p w:rsidR="00A84A00" w:rsidRDefault="00A84A00" w:rsidP="00A84A00">
      <w:pPr>
        <w:pStyle w:val="a6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  <w:gridCol w:w="4853"/>
      </w:tblGrid>
      <w:tr w:rsidR="00340EDC" w:rsidRPr="0054047B" w:rsidTr="00E029A4">
        <w:tc>
          <w:tcPr>
            <w:tcW w:w="4718" w:type="dxa"/>
          </w:tcPr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53" w:type="dxa"/>
          </w:tcPr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701507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507" w:rsidRPr="0054047B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54047B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55027F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Красного</w:t>
            </w:r>
            <w:r w:rsidR="003A1A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40EDC" w:rsidRPr="0054047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701507" w:rsidRPr="0054047B" w:rsidRDefault="00701507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54047B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2B9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5027F">
              <w:rPr>
                <w:rFonts w:ascii="Times New Roman" w:hAnsi="Times New Roman" w:cs="Times New Roman"/>
                <w:sz w:val="26"/>
                <w:szCs w:val="26"/>
              </w:rPr>
              <w:t>29.08</w:t>
            </w:r>
            <w:r w:rsidR="00012B9D" w:rsidRPr="00012B9D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012B9D" w:rsidRPr="00012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2B9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 xml:space="preserve"> 276</w:t>
            </w:r>
          </w:p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54047B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ПОРЯДОК И УСЛОВИЯ</w:t>
      </w:r>
    </w:p>
    <w:p w:rsidR="00340EDC" w:rsidRPr="0054047B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предоставления межбюджетных трансфертов, предоставляемых из бюджета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047B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3. Размер межбюджетных трансфертов определяется в соответствии с </w:t>
      </w:r>
      <w:hyperlink w:anchor="Par33" w:history="1">
        <w:r w:rsidRPr="0054047B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54047B">
        <w:rPr>
          <w:rFonts w:ascii="Times New Roman" w:hAnsi="Times New Roman" w:cs="Times New Roman"/>
          <w:sz w:val="26"/>
          <w:szCs w:val="26"/>
        </w:rPr>
        <w:t xml:space="preserve"> расчета межбюджетных трансфертов, предоставляемых из бюджета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>4. Межбюджетные трансферты равными частями ежемесячно, не позднее 10-го числа отчетного месяца, перечисля</w:t>
      </w:r>
      <w:r>
        <w:rPr>
          <w:rFonts w:ascii="Times New Roman" w:hAnsi="Times New Roman" w:cs="Times New Roman"/>
          <w:sz w:val="26"/>
          <w:szCs w:val="26"/>
        </w:rPr>
        <w:t xml:space="preserve">ются из бюджета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5. 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ежеквартально, не позднее 20-го числа месяца, следующего за отчетным периодом, направляет в администрацию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отчет о расходах бюджета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lastRenderedPageBreak/>
        <w:t xml:space="preserve">6. 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7. При установлении отсутствия потребности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в межбюджетных трансфертах их остаток, либо часть остатка подлежит возврату в доход бюджета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EDC" w:rsidRPr="00701507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0150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Pr="0070150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40EDC" w:rsidRPr="00701507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701507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701507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01507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70150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A1A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В.Ф. </w:t>
      </w:r>
      <w:proofErr w:type="spellStart"/>
      <w:r w:rsidR="003A1AC5">
        <w:rPr>
          <w:rFonts w:ascii="Times New Roman" w:hAnsi="Times New Roman" w:cs="Times New Roman"/>
          <w:sz w:val="26"/>
          <w:szCs w:val="26"/>
        </w:rPr>
        <w:t>Ярковой</w:t>
      </w:r>
      <w:proofErr w:type="spellEnd"/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Default="00340EDC" w:rsidP="00340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340EDC" w:rsidRPr="00607AB7" w:rsidTr="001B0768">
        <w:tc>
          <w:tcPr>
            <w:tcW w:w="4926" w:type="dxa"/>
          </w:tcPr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AB7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E2738C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38C" w:rsidRPr="00607AB7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55027F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Красного</w:t>
            </w:r>
            <w:r w:rsidR="003A1A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E2738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607AB7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7AB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 xml:space="preserve"> 29.08.2024 года </w:t>
            </w:r>
            <w:r w:rsidRPr="003A1AC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A1AC5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  <w:p w:rsidR="00340EDC" w:rsidRPr="00607AB7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расчета межбюджетных трансфертов, предоставляемых из бюджета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 бюджету Павловского муниципального района Воронежской области на осуществление части полномочий 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1.1. Настоящая методика устанавливает порядок определения объема финансовых средств бюджета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области, направляемых бюджету Павловского муниципального района Воронежской области на осуществление части полномочий 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культуры.</w:t>
      </w:r>
    </w:p>
    <w:p w:rsidR="00340EDC" w:rsidRPr="00607AB7" w:rsidRDefault="00340EDC" w:rsidP="00340E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07AB7">
        <w:rPr>
          <w:sz w:val="26"/>
          <w:szCs w:val="26"/>
        </w:rPr>
        <w:t>1.2. Межбюджетные трансферты, передаваемые из бюджета</w:t>
      </w:r>
      <w:r w:rsidR="003A1AC5">
        <w:rPr>
          <w:sz w:val="26"/>
          <w:szCs w:val="26"/>
        </w:rPr>
        <w:t xml:space="preserve"> </w:t>
      </w:r>
      <w:r w:rsidR="0055027F">
        <w:rPr>
          <w:bCs/>
          <w:sz w:val="26"/>
          <w:szCs w:val="26"/>
        </w:rPr>
        <w:t>Красного</w:t>
      </w:r>
      <w:r w:rsidR="003A1AC5">
        <w:rPr>
          <w:bCs/>
          <w:sz w:val="26"/>
          <w:szCs w:val="26"/>
        </w:rPr>
        <w:t xml:space="preserve"> 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3A1AC5">
        <w:rPr>
          <w:sz w:val="26"/>
          <w:szCs w:val="26"/>
        </w:rPr>
        <w:t xml:space="preserve"> </w:t>
      </w:r>
      <w:r w:rsidR="0055027F">
        <w:rPr>
          <w:bCs/>
          <w:sz w:val="26"/>
          <w:szCs w:val="26"/>
        </w:rPr>
        <w:t>Красного</w:t>
      </w:r>
      <w:r w:rsidR="003A1AC5">
        <w:rPr>
          <w:bCs/>
          <w:sz w:val="26"/>
          <w:szCs w:val="26"/>
        </w:rPr>
        <w:t xml:space="preserve"> 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 на соответствующий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1.3. Ежегодный объём межбюджетных трансфертов, передаваемых из бюджета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передаваемых полномочий, определяется при принятии бюджета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1.4. Ежегодный объём иных межбюджетных трансфертов может изменяться при уточнении бюджета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соответствии с Бюджетным кодексом Российской Федерации.</w:t>
      </w:r>
    </w:p>
    <w:p w:rsidR="00340EDC" w:rsidRPr="00607AB7" w:rsidRDefault="00340EDC" w:rsidP="00340ED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Порядок расчета межбюджетных трансфертов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9F6C26" w:rsidRDefault="00340EDC" w:rsidP="00340ED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Общая сумма межбюджетных трансфертов на оплату труда (с начислениями) работников, непосредственно осуществляющих полномочия,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lastRenderedPageBreak/>
        <w:t xml:space="preserve">коммунальные услуги и материальные затраты, необходимые для осуществления работниками полномочий, рассчитывается по формуле: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=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F6C26">
        <w:rPr>
          <w:rFonts w:ascii="Times New Roman" w:hAnsi="Times New Roman" w:cs="Times New Roman"/>
          <w:sz w:val="26"/>
          <w:szCs w:val="26"/>
        </w:rPr>
        <w:t xml:space="preserve">о.т.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размер межбюджетных трансфертов, необходимый для осуществления полномочий;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= ФОТ мес.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где: ФОТ мес. - фонд оплаты труда работников в месяц;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Км - количество месяцев (12);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.-</w:t>
      </w:r>
      <w:r w:rsidRPr="00607AB7">
        <w:rPr>
          <w:rFonts w:ascii="Times New Roman" w:hAnsi="Times New Roman" w:cs="Times New Roman"/>
          <w:sz w:val="26"/>
          <w:szCs w:val="26"/>
        </w:rPr>
        <w:t xml:space="preserve"> сумма расходов на услуги сторонних организаций,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= (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У.п.+К.у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.)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где:  У.п. – прочие работы, услуги (культурно-массовые мероприятия),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К.у. – коммунальные услуги.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– сумма расходов на укрепление материально-технической базы, которые определяются из расчета: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7AB7">
        <w:rPr>
          <w:rFonts w:ascii="Times New Roman" w:hAnsi="Times New Roman" w:cs="Times New Roman"/>
          <w:sz w:val="26"/>
          <w:szCs w:val="26"/>
        </w:rPr>
        <w:t>Sмз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. =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– увеличение материальных запасов.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E2738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738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5027F">
        <w:rPr>
          <w:rFonts w:ascii="Times New Roman" w:hAnsi="Times New Roman" w:cs="Times New Roman"/>
          <w:bCs/>
          <w:sz w:val="26"/>
          <w:szCs w:val="26"/>
        </w:rPr>
        <w:t>Красного</w:t>
      </w:r>
      <w:r w:rsidR="003A1AC5">
        <w:rPr>
          <w:rFonts w:ascii="Times New Roman" w:hAnsi="Times New Roman" w:cs="Times New Roman"/>
          <w:sz w:val="26"/>
          <w:szCs w:val="26"/>
        </w:rPr>
        <w:t xml:space="preserve"> </w:t>
      </w:r>
      <w:r w:rsidRPr="00E2738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40EDC" w:rsidRPr="00E2738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E2738C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E2738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738C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E2738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A1AC5">
        <w:rPr>
          <w:rFonts w:ascii="Times New Roman" w:hAnsi="Times New Roman" w:cs="Times New Roman"/>
          <w:sz w:val="26"/>
          <w:szCs w:val="26"/>
        </w:rPr>
        <w:t xml:space="preserve">                                                  В.Ф. </w:t>
      </w:r>
      <w:proofErr w:type="spellStart"/>
      <w:r w:rsidR="003A1AC5">
        <w:rPr>
          <w:rFonts w:ascii="Times New Roman" w:hAnsi="Times New Roman" w:cs="Times New Roman"/>
          <w:sz w:val="26"/>
          <w:szCs w:val="26"/>
        </w:rPr>
        <w:t>Ярковой</w:t>
      </w:r>
      <w:proofErr w:type="spellEnd"/>
    </w:p>
    <w:p w:rsidR="00340EDC" w:rsidRDefault="00340EDC"/>
    <w:sectPr w:rsidR="00340EDC" w:rsidSect="0006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40EDC"/>
    <w:rsid w:val="00012B9D"/>
    <w:rsid w:val="0006048B"/>
    <w:rsid w:val="00063DCE"/>
    <w:rsid w:val="00293A49"/>
    <w:rsid w:val="002B44E6"/>
    <w:rsid w:val="002D22CF"/>
    <w:rsid w:val="00340EDC"/>
    <w:rsid w:val="003A1AC5"/>
    <w:rsid w:val="0048413C"/>
    <w:rsid w:val="00526149"/>
    <w:rsid w:val="0055027F"/>
    <w:rsid w:val="00592CFA"/>
    <w:rsid w:val="005B6651"/>
    <w:rsid w:val="005F2195"/>
    <w:rsid w:val="00626683"/>
    <w:rsid w:val="00682A45"/>
    <w:rsid w:val="00701507"/>
    <w:rsid w:val="007C4CBC"/>
    <w:rsid w:val="007D774D"/>
    <w:rsid w:val="008014EF"/>
    <w:rsid w:val="0080783A"/>
    <w:rsid w:val="00912FC7"/>
    <w:rsid w:val="009A12EB"/>
    <w:rsid w:val="00A5403C"/>
    <w:rsid w:val="00A84A00"/>
    <w:rsid w:val="00AD771E"/>
    <w:rsid w:val="00B34C6E"/>
    <w:rsid w:val="00BD656A"/>
    <w:rsid w:val="00C70B6B"/>
    <w:rsid w:val="00CD3BA4"/>
    <w:rsid w:val="00D9278F"/>
    <w:rsid w:val="00E029A4"/>
    <w:rsid w:val="00E2738C"/>
    <w:rsid w:val="00F970C7"/>
    <w:rsid w:val="00FD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8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E15FF-3CD6-4D39-B462-627F2C4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5</cp:revision>
  <cp:lastPrinted>2024-08-29T12:01:00Z</cp:lastPrinted>
  <dcterms:created xsi:type="dcterms:W3CDTF">2024-08-29T11:53:00Z</dcterms:created>
  <dcterms:modified xsi:type="dcterms:W3CDTF">2024-09-26T07:19:00Z</dcterms:modified>
</cp:coreProperties>
</file>